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CEB9" w14:textId="77777777" w:rsidR="00422C64" w:rsidRDefault="00422C64" w:rsidP="00422C64">
      <w:pPr>
        <w:tabs>
          <w:tab w:val="left" w:pos="6804"/>
        </w:tabs>
        <w:ind w:firstLine="4649"/>
        <w:rPr>
          <w:szCs w:val="24"/>
          <w:lang w:eastAsia="lt-LT"/>
        </w:rPr>
      </w:pPr>
      <w:r>
        <w:rPr>
          <w:szCs w:val="24"/>
          <w:lang w:eastAsia="lt-LT"/>
        </w:rPr>
        <w:t xml:space="preserve">Valstybės ir savivaldybių įstaigų darbuotojų </w:t>
      </w:r>
    </w:p>
    <w:p w14:paraId="24A181ED" w14:textId="77777777" w:rsidR="00422C64" w:rsidRDefault="00422C64" w:rsidP="00422C64">
      <w:pPr>
        <w:tabs>
          <w:tab w:val="left" w:pos="6804"/>
        </w:tabs>
        <w:ind w:firstLine="4649"/>
        <w:rPr>
          <w:szCs w:val="24"/>
          <w:lang w:eastAsia="lt-LT"/>
        </w:rPr>
      </w:pPr>
      <w:r>
        <w:rPr>
          <w:szCs w:val="24"/>
          <w:lang w:eastAsia="lt-LT"/>
        </w:rPr>
        <w:t>veiklos vertinimo tvarkos aprašo</w:t>
      </w:r>
    </w:p>
    <w:p w14:paraId="6302182B" w14:textId="77777777" w:rsidR="00422C64" w:rsidRDefault="00422C64" w:rsidP="00422C64">
      <w:pPr>
        <w:tabs>
          <w:tab w:val="left" w:pos="6804"/>
        </w:tabs>
        <w:ind w:firstLine="4649"/>
        <w:rPr>
          <w:lang w:eastAsia="ar-SA"/>
        </w:rPr>
      </w:pPr>
      <w:r>
        <w:rPr>
          <w:lang w:eastAsia="ar-SA"/>
        </w:rPr>
        <w:t>priedas</w:t>
      </w:r>
    </w:p>
    <w:p w14:paraId="626616DD" w14:textId="77777777" w:rsidR="00422C64" w:rsidRDefault="00422C64" w:rsidP="00422C64">
      <w:pPr>
        <w:tabs>
          <w:tab w:val="left" w:pos="6237"/>
          <w:tab w:val="right" w:pos="8306"/>
        </w:tabs>
        <w:rPr>
          <w:sz w:val="20"/>
          <w:lang w:eastAsia="lt-LT"/>
        </w:rPr>
      </w:pPr>
    </w:p>
    <w:p w14:paraId="0188160C" w14:textId="77777777" w:rsidR="00422C64" w:rsidRDefault="00422C64" w:rsidP="00422C6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(Veiklos vertinimo išvados forma)</w:t>
      </w:r>
    </w:p>
    <w:p w14:paraId="5CC28434" w14:textId="77777777" w:rsidR="00422C64" w:rsidRDefault="00422C64" w:rsidP="00422C64">
      <w:pPr>
        <w:tabs>
          <w:tab w:val="left" w:pos="14656"/>
        </w:tabs>
        <w:jc w:val="center"/>
        <w:rPr>
          <w:szCs w:val="24"/>
          <w:lang w:eastAsia="lt-LT"/>
        </w:rPr>
      </w:pPr>
    </w:p>
    <w:p w14:paraId="2D56A16D" w14:textId="77777777" w:rsidR="00422C64" w:rsidRDefault="00422C64" w:rsidP="00422C64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_____________Kauno rajono Ramučių kultūros centras____________</w:t>
      </w:r>
    </w:p>
    <w:p w14:paraId="6F7B8C11" w14:textId="77777777" w:rsidR="00422C64" w:rsidRDefault="00422C64" w:rsidP="00422C64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(valstybės ar savivaldybės įstaigos pavadinimas)</w:t>
      </w:r>
    </w:p>
    <w:p w14:paraId="71B94E3A" w14:textId="77777777" w:rsidR="00422C64" w:rsidRDefault="00422C64" w:rsidP="00422C64">
      <w:pPr>
        <w:tabs>
          <w:tab w:val="left" w:pos="14656"/>
        </w:tabs>
        <w:jc w:val="center"/>
        <w:rPr>
          <w:szCs w:val="24"/>
          <w:lang w:eastAsia="lt-LT"/>
        </w:rPr>
      </w:pPr>
    </w:p>
    <w:p w14:paraId="6CFAF031" w14:textId="77777777" w:rsidR="00422C64" w:rsidRDefault="00422C64" w:rsidP="00422C64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_________________direktorė Živilė Jurgaitienė___________________</w:t>
      </w:r>
    </w:p>
    <w:p w14:paraId="71DD8202" w14:textId="77777777" w:rsidR="00422C64" w:rsidRDefault="00422C64" w:rsidP="00422C64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(darbuotojo / biudžetinės įstaigos vadovo pareigos, vardas ir pavardė)</w:t>
      </w:r>
    </w:p>
    <w:p w14:paraId="59D16A74" w14:textId="77777777" w:rsidR="00422C64" w:rsidRDefault="00422C64" w:rsidP="00422C64">
      <w:pPr>
        <w:jc w:val="center"/>
        <w:rPr>
          <w:sz w:val="20"/>
          <w:lang w:eastAsia="lt-LT"/>
        </w:rPr>
      </w:pPr>
    </w:p>
    <w:p w14:paraId="51EDDB5A" w14:textId="77777777" w:rsidR="00422C64" w:rsidRDefault="00422C64" w:rsidP="00422C6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VEIKLOS VERTINIMO IŠVADA</w:t>
      </w:r>
    </w:p>
    <w:p w14:paraId="2D04E529" w14:textId="77777777" w:rsidR="00422C64" w:rsidRDefault="00422C64" w:rsidP="00422C64">
      <w:pPr>
        <w:jc w:val="center"/>
        <w:rPr>
          <w:sz w:val="20"/>
          <w:lang w:eastAsia="lt-LT"/>
        </w:rPr>
      </w:pPr>
    </w:p>
    <w:p w14:paraId="2FD82B17" w14:textId="01CA7FD4" w:rsidR="00422C64" w:rsidRDefault="00422C64" w:rsidP="00422C64">
      <w:pPr>
        <w:jc w:val="center"/>
        <w:rPr>
          <w:szCs w:val="24"/>
          <w:lang w:eastAsia="lt-LT"/>
        </w:rPr>
      </w:pPr>
      <w:r w:rsidRPr="00422C64">
        <w:rPr>
          <w:szCs w:val="24"/>
          <w:u w:val="single"/>
          <w:lang w:eastAsia="lt-LT"/>
        </w:rPr>
        <w:t>2024-02-21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Nr. </w:t>
      </w:r>
      <w:r w:rsidRPr="00422C64">
        <w:rPr>
          <w:szCs w:val="24"/>
          <w:u w:val="single"/>
          <w:lang w:eastAsia="lt-LT"/>
        </w:rPr>
        <w:t>KVIR-7</w:t>
      </w:r>
    </w:p>
    <w:p w14:paraId="12F9D8FD" w14:textId="77777777" w:rsidR="00422C64" w:rsidRDefault="00422C64" w:rsidP="00422C64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</w:p>
    <w:p w14:paraId="16062E44" w14:textId="77777777" w:rsidR="00422C64" w:rsidRDefault="00422C64" w:rsidP="00422C64">
      <w:pPr>
        <w:tabs>
          <w:tab w:val="left" w:pos="382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____Ramučiai____</w:t>
      </w:r>
    </w:p>
    <w:p w14:paraId="06299DB4" w14:textId="77777777" w:rsidR="00422C64" w:rsidRDefault="00422C64" w:rsidP="00422C64">
      <w:pPr>
        <w:tabs>
          <w:tab w:val="left" w:pos="3828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(sudarymo vieta)</w:t>
      </w:r>
    </w:p>
    <w:p w14:paraId="0593C24F" w14:textId="77777777" w:rsidR="00422C64" w:rsidRDefault="00422C64" w:rsidP="00422C64">
      <w:pPr>
        <w:jc w:val="center"/>
        <w:rPr>
          <w:szCs w:val="24"/>
          <w:lang w:eastAsia="lt-LT"/>
        </w:rPr>
      </w:pPr>
    </w:p>
    <w:p w14:paraId="109201DB" w14:textId="77777777" w:rsidR="00422C64" w:rsidRDefault="00422C64" w:rsidP="00422C6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4C5DE807" w14:textId="77777777" w:rsidR="00422C64" w:rsidRDefault="00422C64" w:rsidP="00422C6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PASIEKTI IR PLANUOJAMI REZULTATAI</w:t>
      </w:r>
    </w:p>
    <w:p w14:paraId="499B3A98" w14:textId="77777777" w:rsidR="00422C64" w:rsidRDefault="00422C64" w:rsidP="00422C64">
      <w:pPr>
        <w:jc w:val="center"/>
        <w:rPr>
          <w:szCs w:val="24"/>
          <w:lang w:eastAsia="lt-LT"/>
        </w:rPr>
      </w:pPr>
    </w:p>
    <w:p w14:paraId="4E7C10CA" w14:textId="77777777" w:rsidR="00422C64" w:rsidRDefault="00422C64" w:rsidP="00422C64">
      <w:pPr>
        <w:tabs>
          <w:tab w:val="left" w:pos="284"/>
        </w:tabs>
        <w:ind w:left="426" w:hanging="360"/>
        <w:rPr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2.</w:t>
      </w:r>
      <w:r>
        <w:rPr>
          <w:rFonts w:eastAsia="Calibri"/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>Pagrindiniai einamųjų metų veiklos lūkesčiai (toliau – lūkesčiai)</w:t>
      </w:r>
    </w:p>
    <w:p w14:paraId="089CFEA9" w14:textId="77777777" w:rsidR="00422C64" w:rsidRDefault="00422C64" w:rsidP="00422C64">
      <w:pPr>
        <w:ind w:firstLine="14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(</w:t>
      </w:r>
      <w:r>
        <w:rPr>
          <w:kern w:val="2"/>
          <w:szCs w:val="24"/>
        </w:rPr>
        <w:t>aprašomi pagrindiniai einamųjų metų veiklos lūkesčiai)</w:t>
      </w:r>
    </w:p>
    <w:p w14:paraId="09E254BE" w14:textId="77777777" w:rsidR="00422C64" w:rsidRDefault="00422C64" w:rsidP="00422C64">
      <w:pPr>
        <w:rPr>
          <w:sz w:val="10"/>
          <w:szCs w:val="10"/>
          <w:lang w:eastAsia="lt-LT"/>
        </w:rPr>
      </w:pPr>
    </w:p>
    <w:tbl>
      <w:tblPr>
        <w:tblW w:w="91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9"/>
        <w:gridCol w:w="5831"/>
      </w:tblGrid>
      <w:tr w:rsidR="00422C64" w14:paraId="7DC0D93E" w14:textId="77777777" w:rsidTr="00422C6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AB1B" w14:textId="77777777" w:rsidR="00422C64" w:rsidRDefault="00422C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Lūkesčiai 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F97C" w14:textId="77777777" w:rsidR="00422C64" w:rsidRDefault="00422C6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Lūkesčių įvykdymo rodikliai</w:t>
            </w:r>
          </w:p>
        </w:tc>
      </w:tr>
      <w:tr w:rsidR="00422C64" w:rsidRPr="00422C64" w14:paraId="65228928" w14:textId="77777777" w:rsidTr="00422C6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1F80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2.1. Reprezentatyvus ir kokybiškas Kauno rajono atstovavimas šimtmečio Dainų šventėje „Kad giria žaliuotų“.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54A1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 Atsakingai, profesionaliai ir savalaikiai vykdyti Dainų šventės koordinatorės Kauno rajone pareigas ir funkcijas:</w:t>
            </w:r>
          </w:p>
          <w:p w14:paraId="20BF8A3E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 kolektyvų nakvynės vietų suderinimas ir paskirstymas (kovo mėn.);</w:t>
            </w:r>
          </w:p>
          <w:p w14:paraId="6F27399F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 maitinimo organizavimas (birželio – liepos mėn.);</w:t>
            </w:r>
          </w:p>
          <w:p w14:paraId="4EDA8571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 reprezentacinių dovanų dalyviams pirkimo organizavimas (kovo mėn.);</w:t>
            </w:r>
          </w:p>
          <w:p w14:paraId="303E237B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 transporto organizavimas (kovo – liepos mėn.);</w:t>
            </w:r>
          </w:p>
          <w:p w14:paraId="5AE400F2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 Dainų šventės eisenos organizavimas (Liepos 6 d.);</w:t>
            </w:r>
          </w:p>
          <w:p w14:paraId="780526E4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 delegacijos dalyvavimo šventėje organizavimas (liepos mėn.);</w:t>
            </w:r>
          </w:p>
          <w:p w14:paraId="78B1F701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 Dainų šventės medalių įteikimo šventės organizavimas ir kt. (iki spalio mėn.)</w:t>
            </w:r>
          </w:p>
          <w:p w14:paraId="5E5DDD12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 Šimtmečio Dainų šventėje „Kad giria žaliuotų“ dalyvauja 7 Ramučių kultūros centro mėgėjų meno kolektyvai.</w:t>
            </w:r>
          </w:p>
          <w:p w14:paraId="51F6D12E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 Užtikrinti būtinojo rekvizito (šokių aksesuarai, gertuvės, lietpalčiai ir kt.) įsigijimą.</w:t>
            </w:r>
          </w:p>
          <w:p w14:paraId="04C3C328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 Ieškoti galimybių ir aprūpinti mėgėjų meno kolektyvus trūkstamais tautiniais kostiumais ar jų dalimis (organizuoti jų įsigijimą) bei liaudies instrumentais.</w:t>
            </w:r>
          </w:p>
        </w:tc>
      </w:tr>
      <w:tr w:rsidR="00422C64" w:rsidRPr="00422C64" w14:paraId="3DD019BB" w14:textId="77777777" w:rsidTr="00422C6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A323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2.2. Kokybiškas ir skaitlingas projektinės veiklos valdymas.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6D39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 Kokybiškai parengti, finansuoti ir įgyvendinti 7 Ramučių kultūros centro projektai.</w:t>
            </w:r>
          </w:p>
          <w:p w14:paraId="5622191E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 Suorganizuotos 5 vaikų vasaros poilsio stovyklos.</w:t>
            </w:r>
          </w:p>
          <w:p w14:paraId="752A85F0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 Įgyvendintas bent 1 LKT TKR projektas.</w:t>
            </w:r>
          </w:p>
          <w:p w14:paraId="7B61338E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 Projektinės veiklos finansavimo vertė bent 50 000 Eur.</w:t>
            </w:r>
          </w:p>
          <w:p w14:paraId="5B03DA07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 xml:space="preserve">5. Projektinėse veiklose dalyvauja apie 70 000 vietovių gyventojų ir svečių. </w:t>
            </w:r>
          </w:p>
        </w:tc>
      </w:tr>
      <w:tr w:rsidR="00422C64" w:rsidRPr="00422C64" w14:paraId="13738D3E" w14:textId="77777777" w:rsidTr="00422C6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F6F1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2.3. Aptarnaujamos teritorijos vietovių kultūrinės tapatybės tęstinumas ir plėtra.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7DDA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 Iki kovo 12 d. kokybiškai parengtas, finansuotas ir įgyvendintas plačios apimties, „Kaunas2022“ programos tęstinumą užtikrinantis, „Šiuolaikinių seniūnijų“ projektas. Projekto veiklos orientuotos į aptarnaujamos teritorijos vietos kultūrinės tapatybės tęstinumą ir plėtrą. Suorganizuoti 5 vietos kultūrinį identitetą formuojantys renginiai:</w:t>
            </w:r>
          </w:p>
          <w:p w14:paraId="0A6DE93E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 „</w:t>
            </w:r>
            <w:proofErr w:type="spellStart"/>
            <w:r>
              <w:rPr>
                <w:sz w:val="22"/>
                <w:szCs w:val="22"/>
                <w:lang w:eastAsia="lt-LT"/>
              </w:rPr>
              <w:t>Domeikio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fiesta 2024“ Domeikavoje;</w:t>
            </w:r>
          </w:p>
          <w:p w14:paraId="3599A938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 Lapių Tvarumo festivalis;</w:t>
            </w:r>
          </w:p>
          <w:p w14:paraId="62FD9DF0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 Klasikinės muzikos koncertas „Vandens simfonija“ ir vaizduojamojo meno kūrinio sukūrimas Neveronyse;</w:t>
            </w:r>
          </w:p>
          <w:p w14:paraId="36A0DCCD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 Roko kultūros festivalis „Gatvės rokas“ Ramučiuose;</w:t>
            </w:r>
          </w:p>
          <w:p w14:paraId="54436B6E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 Vasaros gatvės teatro festivalis Voškoniuose.</w:t>
            </w:r>
          </w:p>
          <w:p w14:paraId="397D3553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2. Sudaryta 2024 m. įstaigos veiklos programa, kuri orientuota į tęstines veiklas, formuojančias vietos tapatybę. </w:t>
            </w:r>
          </w:p>
        </w:tc>
      </w:tr>
      <w:tr w:rsidR="00422C64" w:rsidRPr="00422C64" w14:paraId="2C0BC117" w14:textId="77777777" w:rsidTr="00422C6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4011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2.4. Tarptautinių partnerysčių tinklo plėtros organizavimas.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9D05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 Suorganizuotas bent vienas tarptautinis renginys/ šventė/ festivalis/ koncertas.</w:t>
            </w:r>
          </w:p>
          <w:p w14:paraId="5650C8A5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 Užsienio koncertinėse išvykose dalyvauja bent 3 mėgėjų meno kolektyvai ir užmezga bendradarbiavimo ryšius.</w:t>
            </w:r>
          </w:p>
          <w:p w14:paraId="742E3748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 Ieškoti galimybių ir darbuotojus(-ą) deleguoti į bent 1 užsienio komandiruotę.</w:t>
            </w:r>
          </w:p>
        </w:tc>
      </w:tr>
      <w:tr w:rsidR="00422C64" w:rsidRPr="00422C64" w14:paraId="0B4DCB3E" w14:textId="77777777" w:rsidTr="00422C64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539D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2.5. Atvirų jaunimo erdvių steigimas, patalpų įrengimas, veiklų koordinavimas.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9A16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 Surasti tinkamas erdves ir įsteigti jaunimo atviras erdves Domeikavoje ir Neveronyse.</w:t>
            </w:r>
          </w:p>
          <w:p w14:paraId="7FFAEE9E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2. Ieškoti ir atrinkti </w:t>
            </w:r>
            <w:proofErr w:type="spellStart"/>
            <w:r>
              <w:rPr>
                <w:sz w:val="22"/>
                <w:szCs w:val="22"/>
                <w:lang w:eastAsia="lt-LT"/>
              </w:rPr>
              <w:t>kompetetingus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darbuotojus darbui su jaunimu.</w:t>
            </w:r>
          </w:p>
          <w:p w14:paraId="58A11F2E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 Parengti metinę darbo su jaunimu programą ir kokybiškai ją įgyvendinti.</w:t>
            </w:r>
          </w:p>
          <w:p w14:paraId="38360440" w14:textId="77777777" w:rsidR="00422C64" w:rsidRDefault="00422C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4. Kokybiškomis, inovatyviomis veiklomis </w:t>
            </w:r>
            <w:proofErr w:type="spellStart"/>
            <w:r>
              <w:rPr>
                <w:sz w:val="22"/>
                <w:szCs w:val="22"/>
                <w:lang w:eastAsia="lt-LT"/>
              </w:rPr>
              <w:t>įveiklinti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jaunimo erdves ir į jas pritraukti bent po 20 nuolatinių jaunuolių.</w:t>
            </w:r>
          </w:p>
        </w:tc>
      </w:tr>
    </w:tbl>
    <w:p w14:paraId="427AC1A5" w14:textId="77777777" w:rsidR="00422C64" w:rsidRDefault="00422C64" w:rsidP="00422C64"/>
    <w:p w14:paraId="7A63B2A7" w14:textId="77777777" w:rsidR="00422C64" w:rsidRDefault="00422C64" w:rsidP="00422C64">
      <w:pPr>
        <w:tabs>
          <w:tab w:val="left" w:pos="426"/>
        </w:tabs>
        <w:ind w:left="142"/>
        <w:rPr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3.</w:t>
      </w:r>
      <w:r>
        <w:rPr>
          <w:rFonts w:eastAsia="Calibri"/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>Rizika, kuriai esant lūkesčiai</w:t>
      </w:r>
      <w:r>
        <w:rPr>
          <w:b/>
          <w:lang w:eastAsia="lt-LT"/>
        </w:rPr>
        <w:t xml:space="preserve"> </w:t>
      </w:r>
      <w:r>
        <w:rPr>
          <w:b/>
          <w:szCs w:val="24"/>
          <w:lang w:eastAsia="lt-LT"/>
        </w:rPr>
        <w:t>gali būti nepasiekti</w:t>
      </w:r>
    </w:p>
    <w:p w14:paraId="5DC99718" w14:textId="77777777" w:rsidR="00422C64" w:rsidRDefault="00422C64" w:rsidP="00422C64">
      <w:pPr>
        <w:rPr>
          <w:sz w:val="10"/>
          <w:szCs w:val="10"/>
          <w:lang w:eastAsia="lt-LT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422C64" w14:paraId="038AA473" w14:textId="77777777" w:rsidTr="00422C64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5940" w14:textId="77777777" w:rsidR="00422C64" w:rsidRDefault="00422C64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3.1. Ilgalaikė liga – nedarbingumas</w:t>
            </w:r>
          </w:p>
        </w:tc>
      </w:tr>
      <w:tr w:rsidR="00422C64" w14:paraId="66B25706" w14:textId="77777777" w:rsidTr="00422C64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8C17" w14:textId="77777777" w:rsidR="00422C64" w:rsidRDefault="00422C64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3.2. Nepakankamas projektinės veiklos finansavimas</w:t>
            </w:r>
          </w:p>
        </w:tc>
      </w:tr>
      <w:tr w:rsidR="00422C64" w:rsidRPr="00422C64" w14:paraId="30998BCC" w14:textId="77777777" w:rsidTr="00422C64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6701" w14:textId="77777777" w:rsidR="00422C64" w:rsidRDefault="00422C64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3.3. Sudėtinga geopolitinė ir ekonominė situacija</w:t>
            </w:r>
          </w:p>
        </w:tc>
      </w:tr>
    </w:tbl>
    <w:p w14:paraId="0D94E34F" w14:textId="77777777" w:rsidR="00422C64" w:rsidRDefault="00422C64" w:rsidP="00422C64">
      <w:pPr>
        <w:jc w:val="center"/>
        <w:rPr>
          <w:szCs w:val="24"/>
          <w:lang w:eastAsia="lt-LT"/>
        </w:rPr>
      </w:pPr>
    </w:p>
    <w:p w14:paraId="2854F732" w14:textId="77777777" w:rsidR="00530485" w:rsidRDefault="00530485"/>
    <w:sectPr w:rsidR="0053048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B7F2" w14:textId="77777777" w:rsidR="007F6F8B" w:rsidRDefault="007F6F8B" w:rsidP="00422C64">
      <w:r>
        <w:separator/>
      </w:r>
    </w:p>
  </w:endnote>
  <w:endnote w:type="continuationSeparator" w:id="0">
    <w:p w14:paraId="3AAC9DAD" w14:textId="77777777" w:rsidR="007F6F8B" w:rsidRDefault="007F6F8B" w:rsidP="0042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F0C9" w14:textId="77777777" w:rsidR="007F6F8B" w:rsidRDefault="007F6F8B" w:rsidP="00422C64">
      <w:r>
        <w:separator/>
      </w:r>
    </w:p>
  </w:footnote>
  <w:footnote w:type="continuationSeparator" w:id="0">
    <w:p w14:paraId="31B8E4EC" w14:textId="77777777" w:rsidR="007F6F8B" w:rsidRDefault="007F6F8B" w:rsidP="0042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9CDD" w14:textId="725FDDD5" w:rsidR="00422C64" w:rsidRDefault="00422C64" w:rsidP="00422C64">
    <w:pPr>
      <w:pStyle w:val="Header"/>
      <w:jc w:val="right"/>
    </w:pPr>
    <w: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64"/>
    <w:rsid w:val="00422C64"/>
    <w:rsid w:val="00530485"/>
    <w:rsid w:val="007F6F8B"/>
    <w:rsid w:val="0083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4040"/>
  <w15:chartTrackingRefBased/>
  <w15:docId w15:val="{2CCB34BC-4DCF-4CD0-8D7D-3B389582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C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C64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C64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2C64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C64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2024-03-07T09:07:00Z</dcterms:created>
  <dcterms:modified xsi:type="dcterms:W3CDTF">2024-03-07T09:10:00Z</dcterms:modified>
</cp:coreProperties>
</file>